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E" w:rsidRDefault="00A7518F">
      <w:r>
        <w:t xml:space="preserve">Para el presente curso académico, la tutela interna de esta asignatura, en los grupos A y B ha sido asignada a la Drª Torres </w:t>
      </w:r>
      <w:proofErr w:type="spellStart"/>
      <w:r>
        <w:t>Rosell</w:t>
      </w:r>
      <w:proofErr w:type="spellEnd"/>
    </w:p>
    <w:sectPr w:rsidR="00A73FAE" w:rsidSect="00A73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7518F"/>
    <w:rsid w:val="00A73FAE"/>
    <w:rsid w:val="00A7518F"/>
    <w:rsid w:val="00DB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2015-09-30T16:12:00Z</dcterms:created>
  <dcterms:modified xsi:type="dcterms:W3CDTF">2015-09-30T16:14:00Z</dcterms:modified>
</cp:coreProperties>
</file>